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0277B1"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продлева</w:t>
      </w:r>
      <w:r w:rsidR="00933225" w:rsidRPr="00F564CA">
        <w:rPr>
          <w:sz w:val="22"/>
          <w:szCs w:val="22"/>
        </w:rPr>
        <w:lastRenderedPageBreak/>
        <w:t xml:space="preserve">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 xml:space="preserve">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w:t>
      </w:r>
      <w:r w:rsidRPr="00BC74B9">
        <w:rPr>
          <w:sz w:val="22"/>
          <w:szCs w:val="22"/>
        </w:rPr>
        <w:lastRenderedPageBreak/>
        <w:t>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lastRenderedPageBreak/>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w:t>
      </w:r>
      <w:r w:rsidR="00D315C1" w:rsidRPr="005119C5">
        <w:rPr>
          <w:sz w:val="22"/>
          <w:szCs w:val="22"/>
        </w:rPr>
        <w:lastRenderedPageBreak/>
        <w:t>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w:t>
      </w:r>
      <w:r w:rsidR="009143E0" w:rsidRPr="009143E0">
        <w:rPr>
          <w:sz w:val="22"/>
          <w:szCs w:val="22"/>
        </w:rPr>
        <w:lastRenderedPageBreak/>
        <w:t xml:space="preserve">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 xml:space="preserve">В случае выявления Поставщиком в ходе исполнения настоящего Договора противоречий, </w:t>
      </w:r>
      <w:r>
        <w:rPr>
          <w:sz w:val="22"/>
          <w:szCs w:val="22"/>
        </w:rPr>
        <w:lastRenderedPageBreak/>
        <w:t>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w:t>
      </w:r>
      <w:r w:rsidR="00F41774" w:rsidRPr="00F41774">
        <w:rPr>
          <w:sz w:val="22"/>
          <w:szCs w:val="22"/>
        </w:rPr>
        <w:lastRenderedPageBreak/>
        <w:t xml:space="preserve">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lastRenderedPageBreak/>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lastRenderedPageBreak/>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 xml:space="preserve">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w:t>
      </w:r>
      <w:r w:rsidR="00A64B03" w:rsidRPr="00F564CA">
        <w:rPr>
          <w:sz w:val="22"/>
          <w:szCs w:val="22"/>
        </w:rPr>
        <w:lastRenderedPageBreak/>
        <w:t>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lastRenderedPageBreak/>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w:t>
      </w:r>
      <w:r w:rsidRPr="001A659C">
        <w:rPr>
          <w:sz w:val="22"/>
          <w:szCs w:val="22"/>
        </w:rPr>
        <w:lastRenderedPageBreak/>
        <w:t xml:space="preserve">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8A4715">
        <w:rPr>
          <w:sz w:val="22"/>
          <w:szCs w:val="22"/>
        </w:rPr>
        <w:t>5</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8A4715">
        <w:rPr>
          <w:sz w:val="22"/>
          <w:szCs w:val="22"/>
        </w:rPr>
        <w:t>6</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8A4715">
        <w:rPr>
          <w:sz w:val="22"/>
          <w:szCs w:val="22"/>
        </w:rPr>
        <w:t>7</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8A4715">
        <w:rPr>
          <w:sz w:val="22"/>
          <w:szCs w:val="22"/>
          <w:lang w:eastAsia="en-US"/>
        </w:rPr>
        <w:t>8</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9</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10</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11</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12</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lastRenderedPageBreak/>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7B1" w:rsidRDefault="000277B1">
      <w:r>
        <w:separator/>
      </w:r>
    </w:p>
  </w:endnote>
  <w:endnote w:type="continuationSeparator" w:id="0">
    <w:p w:rsidR="000277B1" w:rsidRDefault="00027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9627B">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9627B">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7B1" w:rsidRDefault="000277B1">
      <w:r>
        <w:separator/>
      </w:r>
    </w:p>
  </w:footnote>
  <w:footnote w:type="continuationSeparator" w:id="0">
    <w:p w:rsidR="000277B1" w:rsidRDefault="000277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ED56D3">
      <w:t>27.12.2022)</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0yXK6n6XDbDvdfqqBX2BDriRSQqGLPpeNaHEDs57sT3Hot+D8x4qYgojO8xwZBUG0Vad/CcTbkzMmIwyaDhyw==" w:salt="eLenPZx0W9MIpoxpOI5KGQ=="/>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277B1"/>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9627B"/>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A4715"/>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33462"/>
    <w:rsid w:val="00D54EF1"/>
    <w:rsid w:val="00D74767"/>
    <w:rsid w:val="00D849C6"/>
    <w:rsid w:val="00DB2D17"/>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02722-BED6-401B-BB36-8820F8892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6829</Words>
  <Characters>38931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Морозов Роман Игоревич</cp:lastModifiedBy>
  <cp:revision>2</cp:revision>
  <cp:lastPrinted>2019-12-10T05:06:00Z</cp:lastPrinted>
  <dcterms:created xsi:type="dcterms:W3CDTF">2023-04-04T08:03:00Z</dcterms:created>
  <dcterms:modified xsi:type="dcterms:W3CDTF">2023-04-04T08:03:00Z</dcterms:modified>
</cp:coreProperties>
</file>